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975"/>
        <w:gridCol w:w="850"/>
        <w:gridCol w:w="1820"/>
        <w:gridCol w:w="82"/>
        <w:gridCol w:w="2876"/>
        <w:gridCol w:w="355"/>
        <w:gridCol w:w="1224"/>
      </w:tblGrid>
      <w:tr w:rsidR="00CF1A64" w:rsidRPr="008078D2" w:rsidTr="00431AED">
        <w:trPr>
          <w:jc w:val="center"/>
        </w:trPr>
        <w:tc>
          <w:tcPr>
            <w:tcW w:w="9855" w:type="dxa"/>
            <w:gridSpan w:val="8"/>
          </w:tcPr>
          <w:p w:rsidR="00CF1A64" w:rsidRPr="008078D2" w:rsidRDefault="00CF1A64" w:rsidP="00431AED">
            <w:pPr>
              <w:rPr>
                <w:bCs/>
                <w:sz w:val="24"/>
                <w:szCs w:val="24"/>
                <w:lang w:val="ru-RU"/>
              </w:rPr>
            </w:pPr>
            <w:r w:rsidRPr="008078D2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8078D2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8078D2">
              <w:rPr>
                <w:bCs/>
                <w:sz w:val="24"/>
                <w:szCs w:val="24"/>
              </w:rPr>
              <w:t xml:space="preserve">: </w:t>
            </w:r>
            <w:r w:rsidR="00F936D1" w:rsidRPr="008078D2">
              <w:rPr>
                <w:b/>
                <w:sz w:val="24"/>
                <w:szCs w:val="24"/>
              </w:rPr>
              <w:t>ОДМ; ОБИ</w:t>
            </w:r>
          </w:p>
        </w:tc>
      </w:tr>
      <w:tr w:rsidR="00CF1A64" w:rsidRPr="008078D2" w:rsidTr="00431AED">
        <w:trPr>
          <w:jc w:val="center"/>
        </w:trPr>
        <w:tc>
          <w:tcPr>
            <w:tcW w:w="9855" w:type="dxa"/>
            <w:gridSpan w:val="8"/>
          </w:tcPr>
          <w:p w:rsidR="00CF1A64" w:rsidRPr="008078D2" w:rsidRDefault="00CF1A64" w:rsidP="00431AED">
            <w:pPr>
              <w:rPr>
                <w:bCs/>
                <w:sz w:val="24"/>
                <w:szCs w:val="24"/>
                <w:lang w:val="sr-Cyrl-CS"/>
              </w:rPr>
            </w:pPr>
            <w:r w:rsidRPr="008078D2">
              <w:rPr>
                <w:sz w:val="24"/>
                <w:szCs w:val="24"/>
                <w:lang w:val="sr-Cyrl-CS"/>
              </w:rPr>
              <w:t xml:space="preserve">Врста </w:t>
            </w:r>
            <w:r w:rsidRPr="008078D2">
              <w:rPr>
                <w:sz w:val="24"/>
                <w:szCs w:val="24"/>
                <w:lang w:val="ru-RU"/>
              </w:rPr>
              <w:t>и ниво студија:</w:t>
            </w:r>
            <w:r w:rsidRPr="008078D2">
              <w:rPr>
                <w:sz w:val="24"/>
                <w:szCs w:val="24"/>
              </w:rPr>
              <w:t xml:space="preserve"> </w:t>
            </w:r>
            <w:r w:rsidRPr="008078D2">
              <w:rPr>
                <w:b/>
                <w:sz w:val="24"/>
                <w:szCs w:val="24"/>
                <w:lang w:val="sr-Cyrl-CS"/>
              </w:rPr>
              <w:t>Основне академске студије</w:t>
            </w:r>
          </w:p>
        </w:tc>
      </w:tr>
      <w:tr w:rsidR="00CF1A64" w:rsidRPr="008078D2" w:rsidTr="00431AED">
        <w:trPr>
          <w:jc w:val="center"/>
        </w:trPr>
        <w:tc>
          <w:tcPr>
            <w:tcW w:w="9855" w:type="dxa"/>
            <w:gridSpan w:val="8"/>
          </w:tcPr>
          <w:p w:rsidR="00CF1A64" w:rsidRPr="008078D2" w:rsidRDefault="00CF1A64" w:rsidP="00431AED">
            <w:pPr>
              <w:rPr>
                <w:sz w:val="24"/>
                <w:szCs w:val="24"/>
                <w:lang w:val="en-US"/>
              </w:rPr>
            </w:pPr>
            <w:r w:rsidRPr="008078D2">
              <w:rPr>
                <w:bCs/>
                <w:sz w:val="24"/>
                <w:szCs w:val="24"/>
                <w:lang w:val="sr-Cyrl-CS"/>
              </w:rPr>
              <w:t>Назив предмета:</w:t>
            </w:r>
            <w:r w:rsidRPr="008078D2">
              <w:rPr>
                <w:b/>
                <w:bCs/>
                <w:sz w:val="24"/>
                <w:szCs w:val="24"/>
                <w:lang w:val="sr-Cyrl-CS"/>
              </w:rPr>
              <w:t xml:space="preserve"> Информациони сервиси</w:t>
            </w:r>
          </w:p>
        </w:tc>
      </w:tr>
      <w:tr w:rsidR="00CF1A64" w:rsidRPr="008078D2" w:rsidTr="00431AED">
        <w:trPr>
          <w:jc w:val="center"/>
        </w:trPr>
        <w:tc>
          <w:tcPr>
            <w:tcW w:w="9855" w:type="dxa"/>
            <w:gridSpan w:val="8"/>
          </w:tcPr>
          <w:p w:rsidR="00CF1A64" w:rsidRPr="008078D2" w:rsidRDefault="00CF1A64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8078D2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8078D2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8078D2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8078D2">
              <w:rPr>
                <w:sz w:val="24"/>
                <w:szCs w:val="24"/>
                <w:lang w:val="ru-RU"/>
              </w:rPr>
              <w:t>)</w:t>
            </w:r>
            <w:r w:rsidRPr="008078D2">
              <w:rPr>
                <w:b/>
                <w:bCs/>
                <w:sz w:val="24"/>
                <w:szCs w:val="24"/>
                <w:lang w:val="sr-Cyrl-CS"/>
              </w:rPr>
              <w:t>: Рајко М. Пећанац</w:t>
            </w:r>
          </w:p>
        </w:tc>
      </w:tr>
      <w:tr w:rsidR="00CF1A64" w:rsidRPr="008078D2" w:rsidTr="00431AED">
        <w:trPr>
          <w:jc w:val="center"/>
        </w:trPr>
        <w:tc>
          <w:tcPr>
            <w:tcW w:w="9855" w:type="dxa"/>
            <w:gridSpan w:val="8"/>
          </w:tcPr>
          <w:p w:rsidR="00CF1A64" w:rsidRPr="008078D2" w:rsidRDefault="00CF1A64" w:rsidP="00431AED">
            <w:pPr>
              <w:rPr>
                <w:sz w:val="24"/>
                <w:szCs w:val="24"/>
              </w:rPr>
            </w:pPr>
            <w:r w:rsidRPr="008078D2">
              <w:rPr>
                <w:bCs/>
                <w:sz w:val="24"/>
                <w:szCs w:val="24"/>
                <w:lang w:val="sr-Cyrl-CS"/>
              </w:rPr>
              <w:t xml:space="preserve">Статус предмета: </w:t>
            </w:r>
            <w:r w:rsidRPr="008078D2">
              <w:rPr>
                <w:b/>
                <w:bCs/>
                <w:sz w:val="24"/>
                <w:szCs w:val="24"/>
              </w:rPr>
              <w:t>Изборни</w:t>
            </w:r>
          </w:p>
        </w:tc>
      </w:tr>
      <w:tr w:rsidR="00CF1A64" w:rsidRPr="008078D2" w:rsidTr="00431AED">
        <w:trPr>
          <w:jc w:val="center"/>
        </w:trPr>
        <w:tc>
          <w:tcPr>
            <w:tcW w:w="9855" w:type="dxa"/>
            <w:gridSpan w:val="8"/>
          </w:tcPr>
          <w:p w:rsidR="00CF1A64" w:rsidRPr="008078D2" w:rsidRDefault="00CF1A64" w:rsidP="00431AED">
            <w:pPr>
              <w:rPr>
                <w:sz w:val="24"/>
                <w:szCs w:val="24"/>
              </w:rPr>
            </w:pPr>
            <w:r w:rsidRPr="008078D2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8078D2">
              <w:rPr>
                <w:bCs/>
                <w:sz w:val="24"/>
                <w:szCs w:val="24"/>
              </w:rPr>
              <w:t>:</w:t>
            </w:r>
            <w:r w:rsidRPr="008078D2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8078D2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CF1A64" w:rsidRPr="008078D2" w:rsidTr="00431AED">
        <w:trPr>
          <w:jc w:val="center"/>
        </w:trPr>
        <w:tc>
          <w:tcPr>
            <w:tcW w:w="9855" w:type="dxa"/>
            <w:gridSpan w:val="8"/>
          </w:tcPr>
          <w:p w:rsidR="00CF1A64" w:rsidRPr="008078D2" w:rsidRDefault="00CF1A64" w:rsidP="00431AED">
            <w:pPr>
              <w:rPr>
                <w:sz w:val="24"/>
                <w:szCs w:val="24"/>
                <w:lang w:val="sr-Cyrl-CS"/>
              </w:rPr>
            </w:pPr>
            <w:r w:rsidRPr="008078D2">
              <w:rPr>
                <w:bCs/>
                <w:sz w:val="24"/>
                <w:szCs w:val="24"/>
                <w:lang w:val="sr-Cyrl-CS"/>
              </w:rPr>
              <w:t>Услов</w:t>
            </w:r>
            <w:r w:rsidRPr="008078D2">
              <w:rPr>
                <w:bCs/>
                <w:sz w:val="24"/>
                <w:szCs w:val="24"/>
              </w:rPr>
              <w:t>:</w:t>
            </w:r>
            <w:r w:rsidRPr="008078D2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8078D2">
              <w:rPr>
                <w:b/>
                <w:bCs/>
                <w:sz w:val="24"/>
                <w:szCs w:val="24"/>
                <w:lang w:val="sr-Cyrl-CS"/>
              </w:rPr>
              <w:t>–</w:t>
            </w:r>
          </w:p>
        </w:tc>
      </w:tr>
      <w:tr w:rsidR="00CF1A64" w:rsidRPr="008078D2" w:rsidTr="00431AED">
        <w:trPr>
          <w:jc w:val="center"/>
        </w:trPr>
        <w:tc>
          <w:tcPr>
            <w:tcW w:w="9855" w:type="dxa"/>
            <w:gridSpan w:val="8"/>
          </w:tcPr>
          <w:p w:rsidR="00CF1A64" w:rsidRPr="008078D2" w:rsidRDefault="00CF1A64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8078D2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  <w:r w:rsidR="008078D2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8078D2">
              <w:rPr>
                <w:bCs/>
                <w:sz w:val="24"/>
                <w:szCs w:val="24"/>
                <w:lang w:val="sr-Cyrl-CS"/>
              </w:rPr>
              <w:t xml:space="preserve">Студент се упознаје са медијима у образовању, информационим сервисима, пројектовањем, повезивањем и умрежавањем информационих сервиса.  </w:t>
            </w:r>
          </w:p>
        </w:tc>
      </w:tr>
      <w:tr w:rsidR="00CF1A64" w:rsidRPr="008078D2" w:rsidTr="00431AED">
        <w:trPr>
          <w:jc w:val="center"/>
        </w:trPr>
        <w:tc>
          <w:tcPr>
            <w:tcW w:w="9855" w:type="dxa"/>
            <w:gridSpan w:val="8"/>
          </w:tcPr>
          <w:p w:rsidR="00CF1A64" w:rsidRPr="008078D2" w:rsidRDefault="00CF1A64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8078D2">
              <w:rPr>
                <w:b/>
                <w:bCs/>
                <w:sz w:val="24"/>
                <w:szCs w:val="24"/>
                <w:lang w:val="sr-Cyrl-CS"/>
              </w:rPr>
              <w:t>Исход предмета</w:t>
            </w:r>
            <w:r w:rsidR="008078D2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8078D2">
              <w:rPr>
                <w:sz w:val="24"/>
                <w:szCs w:val="24"/>
              </w:rPr>
              <w:t>По успешном окончању курса студент упознаје основне медијске алате као и израда коначних медијских форми.</w:t>
            </w:r>
          </w:p>
        </w:tc>
      </w:tr>
      <w:tr w:rsidR="00CF1A64" w:rsidRPr="008078D2" w:rsidTr="00431AED">
        <w:trPr>
          <w:jc w:val="center"/>
        </w:trPr>
        <w:tc>
          <w:tcPr>
            <w:tcW w:w="9855" w:type="dxa"/>
            <w:gridSpan w:val="8"/>
          </w:tcPr>
          <w:p w:rsidR="00CF1A64" w:rsidRPr="008078D2" w:rsidRDefault="00CF1A64" w:rsidP="00431AED">
            <w:pPr>
              <w:rPr>
                <w:b/>
                <w:bCs/>
                <w:sz w:val="24"/>
                <w:szCs w:val="24"/>
                <w:lang w:val="ru-RU"/>
              </w:rPr>
            </w:pPr>
            <w:r w:rsidRPr="008078D2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  <w:r w:rsidR="008078D2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8078D2">
              <w:rPr>
                <w:sz w:val="24"/>
                <w:szCs w:val="24"/>
              </w:rPr>
              <w:t xml:space="preserve">Медији у образовању, упознавање различитих носилаца података (графофолија, наставних листића, цртежа, слика, видео-трака, филмова, слајдова, рачунарских презентација). Мултимедијални пакети. Координација и опремење наставним средствима. Комуникација између даваоца услуга и примаоца електронским путем.База података медија. Медијатечки ресурси и њени корисници. Формирање датотека типа видео-трака, графо-фолија, презентација, израда графо-фолија и сл. </w:t>
            </w:r>
          </w:p>
          <w:p w:rsidR="00CF1A64" w:rsidRPr="008078D2" w:rsidRDefault="00CF1A64" w:rsidP="00431AED">
            <w:pPr>
              <w:rPr>
                <w:sz w:val="24"/>
                <w:szCs w:val="24"/>
              </w:rPr>
            </w:pPr>
            <w:r w:rsidRPr="008078D2">
              <w:rPr>
                <w:sz w:val="24"/>
                <w:szCs w:val="24"/>
              </w:rPr>
              <w:t xml:space="preserve">Подсистем за иновације и праћење савремених токова и тенденција развоја и реализација различитих радионица (медијских, према врстама медија). Модели активне сарадње са центрима за иновације и иноваторима. </w:t>
            </w:r>
          </w:p>
          <w:p w:rsidR="00CF1A64" w:rsidRPr="008078D2" w:rsidRDefault="00CF1A64" w:rsidP="00431AED">
            <w:pPr>
              <w:rPr>
                <w:iCs/>
                <w:sz w:val="24"/>
                <w:szCs w:val="24"/>
                <w:lang w:val="sr-Cyrl-CS"/>
              </w:rPr>
            </w:pPr>
            <w:r w:rsidRPr="008078D2">
              <w:rPr>
                <w:sz w:val="24"/>
                <w:szCs w:val="24"/>
              </w:rPr>
              <w:t>Како се организује издавање виртуелних школских новина чији су аутори ученици школе корисници, приредбе, такмичења, промоције, затим еколошке трибине, књижевни и Интернет кутак и сл. Подсистем за образовање и усавршавање наставника (теоријска и огледна предавања, самосталан рад и сл.) посебно њихово медијско и информатичко усавршавање тзв, стварање Цyбер културе.</w:t>
            </w:r>
          </w:p>
        </w:tc>
      </w:tr>
      <w:tr w:rsidR="00CF1A64" w:rsidRPr="008078D2" w:rsidTr="00431AED">
        <w:trPr>
          <w:jc w:val="center"/>
        </w:trPr>
        <w:tc>
          <w:tcPr>
            <w:tcW w:w="9855" w:type="dxa"/>
            <w:gridSpan w:val="8"/>
          </w:tcPr>
          <w:p w:rsidR="00CF1A64" w:rsidRPr="008078D2" w:rsidRDefault="00CF1A64" w:rsidP="00431AED">
            <w:pPr>
              <w:rPr>
                <w:b/>
                <w:bCs/>
                <w:sz w:val="24"/>
                <w:szCs w:val="24"/>
                <w:lang w:val="en-US"/>
              </w:rPr>
            </w:pPr>
            <w:r w:rsidRPr="008078D2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CF1A64" w:rsidRPr="008078D2" w:rsidRDefault="00CF1A64" w:rsidP="00CF1A6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078D2">
              <w:t xml:space="preserve">Солеша, Д. (2006). </w:t>
            </w:r>
            <w:r w:rsidRPr="008078D2">
              <w:rPr>
                <w:i/>
              </w:rPr>
              <w:t>Образовна технологија.</w:t>
            </w:r>
            <w:r w:rsidRPr="008078D2">
              <w:t xml:space="preserve"> Сомбор: Педагошки факултет </w:t>
            </w:r>
          </w:p>
          <w:p w:rsidR="00CF1A64" w:rsidRPr="008078D2" w:rsidRDefault="00CF1A64" w:rsidP="00CF1A6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078D2">
              <w:rPr>
                <w:lang w:val="hr-HR"/>
              </w:rPr>
              <w:t xml:space="preserve">Надрљански, Ђ., Солеша, Д. (2004). </w:t>
            </w:r>
            <w:r w:rsidRPr="008078D2">
              <w:rPr>
                <w:i/>
                <w:lang w:val="hr-HR"/>
              </w:rPr>
              <w:t>Информатика у образовању</w:t>
            </w:r>
            <w:r w:rsidRPr="008078D2">
              <w:rPr>
                <w:lang w:val="hr-HR"/>
              </w:rPr>
              <w:t>. Сомбор: Учитељски факултет</w:t>
            </w:r>
          </w:p>
          <w:p w:rsidR="00CF1A64" w:rsidRPr="008078D2" w:rsidRDefault="00CF1A64" w:rsidP="00CF1A6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078D2">
              <w:rPr>
                <w:lang w:val="hr-HR"/>
              </w:rPr>
              <w:t>Надрљански, Ђ., Солеша, Д. (2002</w:t>
            </w:r>
            <w:r w:rsidRPr="008078D2">
              <w:rPr>
                <w:i/>
                <w:lang w:val="hr-HR"/>
              </w:rPr>
              <w:t>). Информатика у образовању</w:t>
            </w:r>
            <w:r w:rsidRPr="008078D2">
              <w:rPr>
                <w:lang w:val="hr-HR"/>
              </w:rPr>
              <w:t>. Сомбор: Учитељски факултет</w:t>
            </w:r>
          </w:p>
          <w:p w:rsidR="00CF1A64" w:rsidRPr="008078D2" w:rsidRDefault="00CF1A64" w:rsidP="00CF1A6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078D2">
              <w:rPr>
                <w:lang w:val="hr-HR"/>
              </w:rPr>
              <w:t xml:space="preserve">Мандић, Д. (2001). </w:t>
            </w:r>
            <w:r w:rsidRPr="008078D2">
              <w:rPr>
                <w:i/>
                <w:lang w:val="hr-HR"/>
              </w:rPr>
              <w:t>Информациона технологија у образовању.</w:t>
            </w:r>
            <w:r w:rsidRPr="008078D2">
              <w:rPr>
                <w:lang w:val="hr-HR"/>
              </w:rPr>
              <w:t xml:space="preserve"> Београд:</w:t>
            </w:r>
            <w:r w:rsidRPr="008078D2">
              <w:rPr>
                <w:i/>
                <w:lang w:val="hr-HR"/>
              </w:rPr>
              <w:t xml:space="preserve"> </w:t>
            </w:r>
            <w:r w:rsidRPr="008078D2">
              <w:rPr>
                <w:lang w:val="hr-HR"/>
              </w:rPr>
              <w:t xml:space="preserve"> Филозофски факултет у Српском Сарајеву/Виша школа за образовање васпитача</w:t>
            </w:r>
          </w:p>
        </w:tc>
      </w:tr>
      <w:tr w:rsidR="00CF1A64" w:rsidRPr="008078D2" w:rsidTr="00431AED">
        <w:trPr>
          <w:cantSplit/>
          <w:jc w:val="center"/>
        </w:trPr>
        <w:tc>
          <w:tcPr>
            <w:tcW w:w="8234" w:type="dxa"/>
            <w:gridSpan w:val="6"/>
          </w:tcPr>
          <w:p w:rsidR="00CF1A64" w:rsidRPr="008078D2" w:rsidRDefault="00CF1A64" w:rsidP="00431AED">
            <w:pPr>
              <w:rPr>
                <w:b/>
                <w:bCs/>
                <w:sz w:val="24"/>
                <w:szCs w:val="24"/>
                <w:lang w:val="en-US"/>
              </w:rPr>
            </w:pPr>
            <w:r w:rsidRPr="008078D2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8078D2">
              <w:rPr>
                <w:b/>
                <w:sz w:val="24"/>
                <w:szCs w:val="24"/>
                <w:lang w:val="sr-Cyrl-CS"/>
              </w:rPr>
              <w:t>активне наставе</w:t>
            </w:r>
          </w:p>
        </w:tc>
        <w:tc>
          <w:tcPr>
            <w:tcW w:w="1621" w:type="dxa"/>
            <w:gridSpan w:val="2"/>
            <w:vMerge w:val="restart"/>
          </w:tcPr>
          <w:p w:rsidR="00CF1A64" w:rsidRPr="008078D2" w:rsidRDefault="00CF1A64" w:rsidP="00431AED">
            <w:pPr>
              <w:rPr>
                <w:b/>
                <w:bCs/>
                <w:sz w:val="24"/>
                <w:szCs w:val="24"/>
                <w:lang w:val="ru-RU"/>
              </w:rPr>
            </w:pPr>
            <w:r w:rsidRPr="008078D2">
              <w:rPr>
                <w:sz w:val="24"/>
                <w:szCs w:val="24"/>
                <w:lang w:val="en-US"/>
              </w:rPr>
              <w:t>Остали часови</w:t>
            </w:r>
          </w:p>
        </w:tc>
      </w:tr>
      <w:tr w:rsidR="00CF1A64" w:rsidRPr="008078D2" w:rsidTr="00431AED">
        <w:trPr>
          <w:cantSplit/>
          <w:jc w:val="center"/>
        </w:trPr>
        <w:tc>
          <w:tcPr>
            <w:tcW w:w="1443" w:type="dxa"/>
          </w:tcPr>
          <w:p w:rsidR="00CF1A64" w:rsidRPr="008078D2" w:rsidRDefault="00CF1A64" w:rsidP="00431AED">
            <w:pPr>
              <w:rPr>
                <w:bCs/>
                <w:sz w:val="24"/>
                <w:szCs w:val="24"/>
                <w:lang w:val="en-US"/>
              </w:rPr>
            </w:pPr>
            <w:r w:rsidRPr="008078D2">
              <w:rPr>
                <w:bCs/>
                <w:sz w:val="24"/>
                <w:szCs w:val="24"/>
                <w:lang w:val="en-US"/>
              </w:rPr>
              <w:t>Предавања:</w:t>
            </w:r>
          </w:p>
          <w:p w:rsidR="00CF1A64" w:rsidRPr="008078D2" w:rsidRDefault="00CF1A64" w:rsidP="00431AE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8078D2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77" w:type="dxa"/>
          </w:tcPr>
          <w:p w:rsidR="00CF1A64" w:rsidRPr="008078D2" w:rsidRDefault="00CF1A64" w:rsidP="00431AED">
            <w:pPr>
              <w:rPr>
                <w:bCs/>
                <w:sz w:val="24"/>
                <w:szCs w:val="24"/>
                <w:lang w:val="sr-Cyrl-CS"/>
              </w:rPr>
            </w:pPr>
            <w:r w:rsidRPr="008078D2">
              <w:rPr>
                <w:bCs/>
                <w:sz w:val="24"/>
                <w:szCs w:val="24"/>
                <w:lang w:val="en-US"/>
              </w:rPr>
              <w:t>Вежбе:</w:t>
            </w:r>
          </w:p>
          <w:p w:rsidR="00CF1A64" w:rsidRPr="008078D2" w:rsidRDefault="00CF1A64" w:rsidP="00431AE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8078D2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769" w:type="dxa"/>
            <w:gridSpan w:val="2"/>
          </w:tcPr>
          <w:p w:rsidR="00CF1A64" w:rsidRPr="008078D2" w:rsidRDefault="00CF1A64" w:rsidP="00431AED">
            <w:pPr>
              <w:rPr>
                <w:bCs/>
                <w:sz w:val="24"/>
                <w:szCs w:val="24"/>
                <w:lang w:val="en-US"/>
              </w:rPr>
            </w:pPr>
            <w:r w:rsidRPr="008078D2">
              <w:rPr>
                <w:bCs/>
                <w:sz w:val="24"/>
                <w:szCs w:val="24"/>
                <w:lang w:val="en-US"/>
              </w:rPr>
              <w:t>Други облици наставе:</w:t>
            </w:r>
          </w:p>
        </w:tc>
        <w:tc>
          <w:tcPr>
            <w:tcW w:w="3045" w:type="dxa"/>
            <w:gridSpan w:val="2"/>
          </w:tcPr>
          <w:p w:rsidR="00CF1A64" w:rsidRPr="008078D2" w:rsidRDefault="00CF1A64" w:rsidP="00431AED">
            <w:pPr>
              <w:rPr>
                <w:bCs/>
                <w:sz w:val="24"/>
                <w:szCs w:val="24"/>
                <w:lang w:val="en-US"/>
              </w:rPr>
            </w:pPr>
            <w:r w:rsidRPr="008078D2">
              <w:rPr>
                <w:bCs/>
                <w:sz w:val="24"/>
                <w:szCs w:val="24"/>
                <w:lang w:val="en-US"/>
              </w:rPr>
              <w:t>Студијски истраживачки рад:</w:t>
            </w:r>
          </w:p>
          <w:p w:rsidR="00CF1A64" w:rsidRPr="008078D2" w:rsidRDefault="00CF1A64" w:rsidP="00431AED">
            <w:pPr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621" w:type="dxa"/>
            <w:gridSpan w:val="2"/>
            <w:vMerge/>
          </w:tcPr>
          <w:p w:rsidR="00CF1A64" w:rsidRPr="008078D2" w:rsidRDefault="00CF1A64" w:rsidP="00431AED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CF1A64" w:rsidRPr="008078D2" w:rsidTr="00431AED">
        <w:trPr>
          <w:jc w:val="center"/>
        </w:trPr>
        <w:tc>
          <w:tcPr>
            <w:tcW w:w="9855" w:type="dxa"/>
            <w:gridSpan w:val="8"/>
          </w:tcPr>
          <w:p w:rsidR="00CF1A64" w:rsidRPr="008078D2" w:rsidRDefault="00CF1A64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8078D2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CF1A64" w:rsidRPr="008078D2" w:rsidRDefault="00CF1A64" w:rsidP="00431AED">
            <w:pPr>
              <w:rPr>
                <w:sz w:val="24"/>
                <w:szCs w:val="24"/>
                <w:lang w:val="sr-Cyrl-CS"/>
              </w:rPr>
            </w:pPr>
            <w:r w:rsidRPr="008078D2">
              <w:rPr>
                <w:sz w:val="24"/>
                <w:szCs w:val="24"/>
                <w:lang w:val="sr-Cyrl-CS"/>
              </w:rPr>
              <w:t>Теоријска настава, аудиторне вежбе, лабораторијске вежбе</w:t>
            </w:r>
          </w:p>
        </w:tc>
      </w:tr>
      <w:tr w:rsidR="00CF1A64" w:rsidRPr="008078D2" w:rsidTr="00431AED">
        <w:trPr>
          <w:jc w:val="center"/>
        </w:trPr>
        <w:tc>
          <w:tcPr>
            <w:tcW w:w="9855" w:type="dxa"/>
            <w:gridSpan w:val="8"/>
          </w:tcPr>
          <w:p w:rsidR="00CF1A64" w:rsidRPr="008078D2" w:rsidRDefault="00CF1A64" w:rsidP="00431AED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078D2">
              <w:rPr>
                <w:b/>
                <w:bCs/>
                <w:sz w:val="24"/>
                <w:szCs w:val="24"/>
                <w:lang w:val="sr-Cyrl-CS"/>
              </w:rPr>
              <w:t>Оцена знања (максимални број поена 100)</w:t>
            </w:r>
          </w:p>
        </w:tc>
      </w:tr>
      <w:tr w:rsidR="00CF1A64" w:rsidRPr="008078D2" w:rsidTr="00431AED">
        <w:trPr>
          <w:jc w:val="center"/>
        </w:trPr>
        <w:tc>
          <w:tcPr>
            <w:tcW w:w="3297" w:type="dxa"/>
            <w:gridSpan w:val="3"/>
          </w:tcPr>
          <w:p w:rsidR="00CF1A64" w:rsidRPr="008078D2" w:rsidRDefault="00CF1A64" w:rsidP="00431AED">
            <w:pPr>
              <w:rPr>
                <w:sz w:val="24"/>
                <w:szCs w:val="24"/>
                <w:lang w:val="sr-Cyrl-CS"/>
              </w:rPr>
            </w:pPr>
            <w:r w:rsidRPr="008078D2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974" w:type="dxa"/>
            <w:gridSpan w:val="2"/>
          </w:tcPr>
          <w:p w:rsidR="00CF1A64" w:rsidRPr="008078D2" w:rsidRDefault="00CF1A64" w:rsidP="00431AED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8078D2">
              <w:rPr>
                <w:b/>
                <w:bCs/>
                <w:sz w:val="24"/>
                <w:szCs w:val="24"/>
                <w:lang w:val="en-US"/>
              </w:rPr>
              <w:t>поена</w:t>
            </w:r>
          </w:p>
        </w:tc>
        <w:tc>
          <w:tcPr>
            <w:tcW w:w="3340" w:type="dxa"/>
            <w:gridSpan w:val="2"/>
          </w:tcPr>
          <w:p w:rsidR="00CF1A64" w:rsidRPr="008078D2" w:rsidRDefault="00CF1A64" w:rsidP="00431AED">
            <w:pPr>
              <w:rPr>
                <w:sz w:val="24"/>
                <w:szCs w:val="24"/>
                <w:lang w:val="en-US"/>
              </w:rPr>
            </w:pPr>
            <w:r w:rsidRPr="008078D2">
              <w:rPr>
                <w:sz w:val="24"/>
                <w:szCs w:val="24"/>
                <w:lang w:val="en-US"/>
              </w:rPr>
              <w:t xml:space="preserve">Завршни испит </w:t>
            </w:r>
          </w:p>
        </w:tc>
        <w:tc>
          <w:tcPr>
            <w:tcW w:w="1244" w:type="dxa"/>
          </w:tcPr>
          <w:p w:rsidR="00CF1A64" w:rsidRPr="008078D2" w:rsidRDefault="00CF1A64" w:rsidP="00431AED">
            <w:pPr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r w:rsidRPr="008078D2">
              <w:rPr>
                <w:b/>
                <w:iCs/>
                <w:sz w:val="24"/>
                <w:szCs w:val="24"/>
                <w:lang w:val="en-US"/>
              </w:rPr>
              <w:t>поена</w:t>
            </w:r>
          </w:p>
        </w:tc>
      </w:tr>
      <w:tr w:rsidR="00CF1A64" w:rsidRPr="008078D2" w:rsidTr="00431AED">
        <w:trPr>
          <w:jc w:val="center"/>
        </w:trPr>
        <w:tc>
          <w:tcPr>
            <w:tcW w:w="3297" w:type="dxa"/>
            <w:gridSpan w:val="3"/>
          </w:tcPr>
          <w:p w:rsidR="00CF1A64" w:rsidRPr="008078D2" w:rsidRDefault="00CF1A64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8078D2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974" w:type="dxa"/>
            <w:gridSpan w:val="2"/>
          </w:tcPr>
          <w:p w:rsidR="00CF1A64" w:rsidRPr="008078D2" w:rsidRDefault="00CF1A64" w:rsidP="00431AED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8078D2">
              <w:rPr>
                <w:b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3340" w:type="dxa"/>
            <w:gridSpan w:val="2"/>
          </w:tcPr>
          <w:p w:rsidR="00CF1A64" w:rsidRPr="008078D2" w:rsidRDefault="00CF1A64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8078D2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244" w:type="dxa"/>
          </w:tcPr>
          <w:p w:rsidR="00CF1A64" w:rsidRPr="008078D2" w:rsidRDefault="00CF1A64" w:rsidP="00431AED">
            <w:pPr>
              <w:jc w:val="center"/>
              <w:rPr>
                <w:b/>
                <w:iCs/>
                <w:sz w:val="24"/>
                <w:szCs w:val="24"/>
              </w:rPr>
            </w:pPr>
            <w:r w:rsidRPr="008078D2">
              <w:rPr>
                <w:b/>
                <w:iCs/>
                <w:sz w:val="24"/>
                <w:szCs w:val="24"/>
                <w:lang w:val="en-US"/>
              </w:rPr>
              <w:t>5</w:t>
            </w:r>
            <w:r w:rsidRPr="008078D2">
              <w:rPr>
                <w:b/>
                <w:iCs/>
                <w:sz w:val="24"/>
                <w:szCs w:val="24"/>
              </w:rPr>
              <w:t>0</w:t>
            </w:r>
          </w:p>
        </w:tc>
      </w:tr>
      <w:tr w:rsidR="00CF1A64" w:rsidRPr="008078D2" w:rsidTr="00431AED">
        <w:trPr>
          <w:jc w:val="center"/>
        </w:trPr>
        <w:tc>
          <w:tcPr>
            <w:tcW w:w="3297" w:type="dxa"/>
            <w:gridSpan w:val="3"/>
          </w:tcPr>
          <w:p w:rsidR="00CF1A64" w:rsidRPr="008078D2" w:rsidRDefault="00CF1A64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8078D2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974" w:type="dxa"/>
            <w:gridSpan w:val="2"/>
          </w:tcPr>
          <w:p w:rsidR="00CF1A64" w:rsidRPr="008078D2" w:rsidRDefault="00CF1A64" w:rsidP="00431AED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8078D2">
              <w:rPr>
                <w:b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3340" w:type="dxa"/>
            <w:gridSpan w:val="2"/>
          </w:tcPr>
          <w:p w:rsidR="00CF1A64" w:rsidRPr="008078D2" w:rsidRDefault="00CF1A64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8078D2">
              <w:rPr>
                <w:sz w:val="24"/>
                <w:szCs w:val="24"/>
                <w:lang w:val="sr-Cyrl-CS"/>
              </w:rPr>
              <w:t>Усмени испит</w:t>
            </w:r>
          </w:p>
        </w:tc>
        <w:tc>
          <w:tcPr>
            <w:tcW w:w="1244" w:type="dxa"/>
          </w:tcPr>
          <w:p w:rsidR="00CF1A64" w:rsidRPr="008078D2" w:rsidRDefault="00CF1A64" w:rsidP="00431AED">
            <w:pPr>
              <w:jc w:val="center"/>
              <w:rPr>
                <w:b/>
                <w:iCs/>
                <w:sz w:val="24"/>
                <w:szCs w:val="24"/>
                <w:lang w:val="en-US"/>
              </w:rPr>
            </w:pPr>
          </w:p>
        </w:tc>
      </w:tr>
      <w:tr w:rsidR="00CF1A64" w:rsidRPr="008078D2" w:rsidTr="00431AED">
        <w:trPr>
          <w:jc w:val="center"/>
        </w:trPr>
        <w:tc>
          <w:tcPr>
            <w:tcW w:w="3297" w:type="dxa"/>
            <w:gridSpan w:val="3"/>
          </w:tcPr>
          <w:p w:rsidR="00CF1A64" w:rsidRPr="008078D2" w:rsidRDefault="00CF1A64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8078D2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974" w:type="dxa"/>
            <w:gridSpan w:val="2"/>
          </w:tcPr>
          <w:p w:rsidR="00CF1A64" w:rsidRPr="008078D2" w:rsidRDefault="00CF1A64" w:rsidP="00431AED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8078D2">
              <w:rPr>
                <w:b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3340" w:type="dxa"/>
            <w:gridSpan w:val="2"/>
          </w:tcPr>
          <w:p w:rsidR="00CF1A64" w:rsidRPr="008078D2" w:rsidRDefault="00CF1A64" w:rsidP="00431AED">
            <w:pPr>
              <w:rPr>
                <w:iCs/>
                <w:sz w:val="24"/>
                <w:szCs w:val="24"/>
                <w:lang w:val="sr-Cyrl-CS"/>
              </w:rPr>
            </w:pPr>
            <w:r w:rsidRPr="008078D2">
              <w:rPr>
                <w:iCs/>
                <w:sz w:val="24"/>
                <w:szCs w:val="24"/>
              </w:rPr>
              <w:t>О</w:t>
            </w:r>
            <w:r w:rsidRPr="008078D2">
              <w:rPr>
                <w:iCs/>
                <w:sz w:val="24"/>
                <w:szCs w:val="24"/>
                <w:lang w:val="sr-Cyrl-CS"/>
              </w:rPr>
              <w:t>стало</w:t>
            </w:r>
          </w:p>
        </w:tc>
        <w:tc>
          <w:tcPr>
            <w:tcW w:w="1244" w:type="dxa"/>
          </w:tcPr>
          <w:p w:rsidR="00CF1A64" w:rsidRPr="008078D2" w:rsidRDefault="00CF1A64" w:rsidP="00431AED">
            <w:pPr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</w:p>
        </w:tc>
      </w:tr>
      <w:tr w:rsidR="00CF1A64" w:rsidRPr="008078D2" w:rsidTr="00431AED">
        <w:trPr>
          <w:jc w:val="center"/>
        </w:trPr>
        <w:tc>
          <w:tcPr>
            <w:tcW w:w="3297" w:type="dxa"/>
            <w:gridSpan w:val="3"/>
          </w:tcPr>
          <w:p w:rsidR="00CF1A64" w:rsidRPr="008078D2" w:rsidRDefault="00CF1A64" w:rsidP="00431AED">
            <w:pPr>
              <w:rPr>
                <w:sz w:val="24"/>
                <w:szCs w:val="24"/>
                <w:lang w:val="sr-Cyrl-CS"/>
              </w:rPr>
            </w:pPr>
            <w:r w:rsidRPr="008078D2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974" w:type="dxa"/>
            <w:gridSpan w:val="2"/>
          </w:tcPr>
          <w:p w:rsidR="00CF1A64" w:rsidRPr="008078D2" w:rsidRDefault="00CF1A64" w:rsidP="00431AED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8078D2">
              <w:rPr>
                <w:b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3340" w:type="dxa"/>
            <w:gridSpan w:val="2"/>
          </w:tcPr>
          <w:p w:rsidR="00CF1A64" w:rsidRPr="008078D2" w:rsidRDefault="00CF1A64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44" w:type="dxa"/>
          </w:tcPr>
          <w:p w:rsidR="00CF1A64" w:rsidRPr="008078D2" w:rsidRDefault="00CF1A64" w:rsidP="00431AED">
            <w:pPr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8078D2" w:rsidRDefault="009B2087">
      <w:pPr>
        <w:rPr>
          <w:sz w:val="24"/>
          <w:szCs w:val="24"/>
        </w:rPr>
      </w:pPr>
    </w:p>
    <w:sectPr w:rsidR="009B2087" w:rsidRPr="008078D2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87AF0"/>
    <w:multiLevelType w:val="hybridMultilevel"/>
    <w:tmpl w:val="5EA66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CF1A64"/>
    <w:rsid w:val="003366D0"/>
    <w:rsid w:val="007F2118"/>
    <w:rsid w:val="008078D2"/>
    <w:rsid w:val="009B2087"/>
    <w:rsid w:val="00CF1A64"/>
    <w:rsid w:val="00D623E2"/>
    <w:rsid w:val="00F3778B"/>
    <w:rsid w:val="00F936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A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1A64"/>
    <w:pPr>
      <w:widowControl/>
      <w:autoSpaceDE/>
      <w:autoSpaceDN/>
      <w:adjustRightInd/>
      <w:ind w:left="720"/>
      <w:contextualSpacing/>
      <w:jc w:val="left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3</cp:revision>
  <dcterms:created xsi:type="dcterms:W3CDTF">2013-04-16T09:55:00Z</dcterms:created>
  <dcterms:modified xsi:type="dcterms:W3CDTF">2013-06-05T05:53:00Z</dcterms:modified>
</cp:coreProperties>
</file>